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jdkbuild Java 11.0.13 on Linux -->
    <w:p>
      <w:pPr>
        <w:pStyle w:val="TitleStyle"/>
      </w:pPr>
      <w:r>
        <w:t>Wzór wniosku o świadczenie pieniężne za zapewnienie zakwaterowania i wyżywienia obywatelom Ukrainy przybywającym na terytorium Rzeczypospolitej Polskiej w związku z działaniami wojennymi.</w:t>
      </w:r>
    </w:p>
    <w:p>
      <w:pPr>
        <w:pStyle w:val="NormalStyle"/>
      </w:pPr>
      <w:r>
        <w:t>Dz.U.2022.608 z dnia 2022.03.16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30 kwietnia 2022r.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 marca 2022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SPRAW WEWNĘTRZNYCH I ADMINISTRACJI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16 marca 2022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wzoru wniosku o świadczenie pieniężne za zapewnienie zakwaterowania i wyżywienia obywatelom Ukrainy przybywającym na terytorium Rzeczypospolitej Polskiej w związku z działaniami wojennymi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12 marca 2022 r. o pomocy obywatelom Ukrainy w związku z konfliktem zbrojnym na terytorium tego państwa (Dz. U. poz. 583) zarządza się, co następuje: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 wzór wniosku o świadczenie pieniężne za zapewnienie zakwaterowania i wyżywienia obywatelom Ukrainy przybywającym na terytorium Rzeczypospolitej Polskiej, w związku z działaniami wojennymi prowadzonymi na terytorium Ukrainy.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Wzór wniosku, o którym mowa w § 1, jest określony w załączniku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16 marca 2022 r.</w:t>
      </w:r>
    </w:p>
    <w:p>
      <w:pPr>
        <w:spacing w:after="0"/>
        <w:ind w:left="0"/>
        <w:jc w:val="left"/>
        <w:textAlignment w:val="auto"/>
      </w:pPr>
    </w:p>
    <w:p>
      <w:pPr>
        <w:spacing w:before="16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 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Wniosek oświadczenie pieniężne za zapewnienie zakwaterowania i wyżywienia obywatelom Ukrainy przybywającym na terytorium Rzeczypospolitej Polskiej, w związku z działaniami wojennymi prowadzonymi na terytorium Ukrainy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wzór</w:t>
      </w:r>
    </w:p>
    <w:p>
      <w:pPr>
        <w:spacing w:before="80" w:after="0"/>
        <w:ind w:left="0"/>
        <w:jc w:val="left"/>
        <w:textAlignment w:val="auto"/>
      </w:pP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Załącznik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Karta osoby przyjętej do zakwaterowania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wzór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Spraw Wewnętrznych i Administracji kieruje działem administracji rządowej - administracja publiczna,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Spraw Wewnętrznych i Administracji (Dz. U. poz. 2264).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Załącznik: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obwieszczenie z dnia 17 marca 2022 r. (Dz.U.2022.617) o sprostowaniu błędu z dniem 17 marca 2022 r. Zmiany nie zostały naniesione na tekst.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rozporządzenia z dnia 29 kwietnia 2022 r. (Dz.U.2022.941) zmieniającego nin. rozporządzenie z dniem 30 kwietnia 2022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